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903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941">
        <w:rPr>
          <w:rFonts w:ascii="Times New Roman" w:hAnsi="Times New Roman" w:cs="Times New Roman"/>
          <w:b/>
          <w:sz w:val="28"/>
          <w:szCs w:val="28"/>
        </w:rPr>
        <w:t>2</w:t>
      </w:r>
      <w:r w:rsidR="008801E7">
        <w:rPr>
          <w:rFonts w:ascii="Times New Roman" w:hAnsi="Times New Roman" w:cs="Times New Roman"/>
          <w:b/>
          <w:sz w:val="28"/>
          <w:szCs w:val="28"/>
        </w:rPr>
        <w:t>2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801E7">
        <w:rPr>
          <w:rFonts w:ascii="Times New Roman" w:hAnsi="Times New Roman" w:cs="Times New Roman"/>
          <w:b/>
          <w:sz w:val="28"/>
          <w:szCs w:val="28"/>
        </w:rPr>
        <w:t>Фито чай</w:t>
      </w:r>
      <w:r w:rsidR="00E63D2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83941">
        <w:rPr>
          <w:rFonts w:ascii="Times New Roman" w:hAnsi="Times New Roman" w:cs="Times New Roman"/>
          <w:b/>
          <w:sz w:val="28"/>
          <w:szCs w:val="28"/>
        </w:rPr>
        <w:t>сироп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8801E7">
        <w:rPr>
          <w:rFonts w:ascii="Times New Roman" w:hAnsi="Times New Roman" w:cs="Times New Roman"/>
          <w:sz w:val="28"/>
          <w:szCs w:val="28"/>
        </w:rPr>
        <w:t>до 15.01.2021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8801E7">
        <w:rPr>
          <w:rFonts w:ascii="Times New Roman" w:hAnsi="Times New Roman" w:cs="Times New Roman"/>
          <w:sz w:val="28"/>
          <w:szCs w:val="28"/>
        </w:rPr>
        <w:t xml:space="preserve"> с 18</w:t>
      </w:r>
      <w:r w:rsidR="00E63D23">
        <w:rPr>
          <w:rFonts w:ascii="Times New Roman" w:hAnsi="Times New Roman" w:cs="Times New Roman"/>
          <w:sz w:val="28"/>
          <w:szCs w:val="28"/>
        </w:rPr>
        <w:t>.0</w:t>
      </w:r>
      <w:r w:rsidR="008801E7">
        <w:rPr>
          <w:rFonts w:ascii="Times New Roman" w:hAnsi="Times New Roman" w:cs="Times New Roman"/>
          <w:sz w:val="28"/>
          <w:szCs w:val="28"/>
        </w:rPr>
        <w:t>1.2021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8801E7">
        <w:rPr>
          <w:rFonts w:ascii="Times New Roman" w:hAnsi="Times New Roman" w:cs="Times New Roman"/>
          <w:sz w:val="28"/>
          <w:szCs w:val="28"/>
        </w:rPr>
        <w:t>по 28.01</w:t>
      </w:r>
      <w:r w:rsidR="00E63D23">
        <w:rPr>
          <w:rFonts w:ascii="Times New Roman" w:hAnsi="Times New Roman" w:cs="Times New Roman"/>
          <w:sz w:val="28"/>
          <w:szCs w:val="28"/>
        </w:rPr>
        <w:t>.2</w:t>
      </w:r>
      <w:r w:rsidR="008801E7">
        <w:rPr>
          <w:rFonts w:ascii="Times New Roman" w:hAnsi="Times New Roman" w:cs="Times New Roman"/>
          <w:sz w:val="28"/>
          <w:szCs w:val="28"/>
        </w:rPr>
        <w:t>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8801E7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E63D23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proofErr w:type="gramStart"/>
      <w:r w:rsidR="001220A6">
        <w:rPr>
          <w:rFonts w:ascii="Times New Roman" w:hAnsi="Times New Roman" w:cs="Times New Roman"/>
          <w:sz w:val="28"/>
          <w:szCs w:val="28"/>
        </w:rPr>
        <w:t>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20A6" w:rsidRPr="001220A6">
        <w:rPr>
          <w:rFonts w:ascii="Times New Roman" w:hAnsi="Times New Roman" w:cs="Times New Roman"/>
          <w:sz w:val="28"/>
          <w:szCs w:val="28"/>
        </w:rPr>
        <w:t>@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1220A6" w:rsidRPr="001220A6">
        <w:rPr>
          <w:rFonts w:ascii="Times New Roman" w:hAnsi="Times New Roman" w:cs="Times New Roman"/>
          <w:sz w:val="28"/>
          <w:szCs w:val="28"/>
        </w:rPr>
        <w:t>.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8801E7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8801E7" w:rsidRPr="00880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DC303B" w:rsidRDefault="00DC303B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03B" w:rsidRDefault="00DC303B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03B" w:rsidRPr="000E3792" w:rsidRDefault="00DC303B" w:rsidP="00DC303B">
      <w:pPr>
        <w:spacing w:line="240" w:lineRule="auto"/>
        <w:ind w:left="-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DC303B" w:rsidRPr="004C0E9E" w:rsidRDefault="00DC303B" w:rsidP="00DC303B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DC303B" w:rsidRPr="001220A6" w:rsidRDefault="00DC303B" w:rsidP="00DC303B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>
        <w:rPr>
          <w:rFonts w:ascii="Times New Roman" w:hAnsi="Times New Roman" w:cs="Times New Roman"/>
          <w:sz w:val="28"/>
          <w:szCs w:val="28"/>
        </w:rPr>
        <w:t xml:space="preserve"> фито-сборов травяных, фито чая, фито сиропов.</w:t>
      </w:r>
    </w:p>
    <w:p w:rsidR="00DC303B" w:rsidRPr="00CC0B1C" w:rsidRDefault="00DC303B" w:rsidP="00DC3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качеству: т</w:t>
      </w:r>
      <w:r w:rsidRPr="00AD0311">
        <w:rPr>
          <w:rFonts w:ascii="Times New Roman" w:hAnsi="Times New Roman" w:cs="Times New Roman"/>
          <w:sz w:val="28"/>
          <w:szCs w:val="28"/>
        </w:rPr>
        <w:t xml:space="preserve">ерапевтическая эффективность чайных </w:t>
      </w:r>
      <w:r w:rsidRPr="00AD0311">
        <w:rPr>
          <w:rFonts w:ascii="Times New Roman" w:hAnsi="Times New Roman" w:cs="Times New Roman"/>
          <w:sz w:val="28"/>
          <w:szCs w:val="28"/>
        </w:rPr>
        <w:t>напитков должна</w:t>
      </w:r>
      <w:r>
        <w:rPr>
          <w:rFonts w:ascii="Times New Roman" w:hAnsi="Times New Roman" w:cs="Times New Roman"/>
          <w:sz w:val="28"/>
          <w:szCs w:val="28"/>
        </w:rPr>
        <w:t xml:space="preserve"> быть</w:t>
      </w:r>
      <w:r w:rsidRPr="00AD0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определена</w:t>
      </w:r>
      <w:r w:rsidRPr="00AD0311">
        <w:rPr>
          <w:rFonts w:ascii="Times New Roman" w:hAnsi="Times New Roman" w:cs="Times New Roman"/>
          <w:sz w:val="28"/>
          <w:szCs w:val="28"/>
        </w:rPr>
        <w:t xml:space="preserve"> при совместном сотрудничестве научно-производственного отдела предприятия и научно-исследовательских лабораторий Башгосмедунивер</w:t>
      </w:r>
      <w:r>
        <w:rPr>
          <w:rFonts w:ascii="Times New Roman" w:hAnsi="Times New Roman" w:cs="Times New Roman"/>
          <w:sz w:val="28"/>
          <w:szCs w:val="28"/>
        </w:rPr>
        <w:t>ситета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Академии наук РБ и РАН;</w:t>
      </w:r>
      <w:r w:rsidRPr="00AD0311">
        <w:rPr>
          <w:rFonts w:ascii="Times New Roman" w:hAnsi="Times New Roman" w:cs="Times New Roman"/>
          <w:sz w:val="28"/>
          <w:szCs w:val="28"/>
        </w:rPr>
        <w:t xml:space="preserve"> </w:t>
      </w:r>
      <w:r w:rsidRPr="00C453E1">
        <w:rPr>
          <w:rFonts w:ascii="Times New Roman" w:hAnsi="Times New Roman" w:cs="Times New Roman"/>
          <w:sz w:val="28"/>
          <w:szCs w:val="28"/>
        </w:rPr>
        <w:t>изучен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453E1">
        <w:rPr>
          <w:rFonts w:ascii="Times New Roman" w:hAnsi="Times New Roman" w:cs="Times New Roman"/>
          <w:sz w:val="28"/>
          <w:szCs w:val="28"/>
        </w:rPr>
        <w:t xml:space="preserve"> фармакологически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53E1">
        <w:rPr>
          <w:rFonts w:ascii="Times New Roman" w:hAnsi="Times New Roman" w:cs="Times New Roman"/>
          <w:sz w:val="28"/>
          <w:szCs w:val="28"/>
        </w:rPr>
        <w:t xml:space="preserve"> свойств</w:t>
      </w:r>
      <w:r>
        <w:rPr>
          <w:rFonts w:ascii="Times New Roman" w:hAnsi="Times New Roman" w:cs="Times New Roman"/>
          <w:sz w:val="28"/>
          <w:szCs w:val="28"/>
        </w:rPr>
        <w:t xml:space="preserve">а сборов. </w:t>
      </w:r>
      <w:r w:rsidRPr="00C453E1">
        <w:rPr>
          <w:rFonts w:ascii="Times New Roman" w:hAnsi="Times New Roman" w:cs="Times New Roman"/>
          <w:sz w:val="28"/>
          <w:szCs w:val="28"/>
        </w:rPr>
        <w:t xml:space="preserve">Чайные напитки </w:t>
      </w:r>
      <w:r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C453E1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C453E1">
        <w:rPr>
          <w:rFonts w:ascii="Times New Roman" w:hAnsi="Times New Roman" w:cs="Times New Roman"/>
          <w:sz w:val="28"/>
          <w:szCs w:val="28"/>
        </w:rPr>
        <w:t xml:space="preserve"> всероссийские сертификаты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ТР ТС -021</w:t>
      </w:r>
      <w:r w:rsidRPr="00C453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Сбор составлен и расфасован порционно в индивидуальные саше для приготовления в гейзерном водонагревателе с учетом рецептуры. </w:t>
      </w:r>
      <w:r w:rsidRPr="00CC0B1C">
        <w:rPr>
          <w:rFonts w:ascii="Times New Roman" w:hAnsi="Times New Roman" w:cs="Times New Roman"/>
          <w:sz w:val="28"/>
          <w:szCs w:val="28"/>
        </w:rPr>
        <w:t xml:space="preserve">С медицинской точки зрения, принимать пищу, как </w:t>
      </w:r>
      <w:r w:rsidRPr="00CC0B1C">
        <w:rPr>
          <w:rFonts w:ascii="Times New Roman" w:hAnsi="Times New Roman" w:cs="Times New Roman"/>
          <w:sz w:val="28"/>
          <w:szCs w:val="28"/>
        </w:rPr>
        <w:t>растительного,</w:t>
      </w:r>
      <w:r w:rsidRPr="00CC0B1C">
        <w:rPr>
          <w:rFonts w:ascii="Times New Roman" w:hAnsi="Times New Roman" w:cs="Times New Roman"/>
          <w:sz w:val="28"/>
          <w:szCs w:val="28"/>
        </w:rPr>
        <w:t xml:space="preserve"> так и животного происхождения, рекомендуется произведенной в местных климатических условиях. </w:t>
      </w:r>
      <w:r w:rsidRPr="00CC0B1C">
        <w:rPr>
          <w:rFonts w:ascii="Times New Roman" w:hAnsi="Times New Roman" w:cs="Times New Roman"/>
          <w:sz w:val="28"/>
          <w:szCs w:val="28"/>
        </w:rPr>
        <w:t>Происходит лучшее</w:t>
      </w:r>
      <w:r w:rsidRPr="00CC0B1C">
        <w:rPr>
          <w:rFonts w:ascii="Times New Roman" w:hAnsi="Times New Roman" w:cs="Times New Roman"/>
          <w:sz w:val="28"/>
          <w:szCs w:val="28"/>
        </w:rPr>
        <w:t xml:space="preserve"> усвоения витаминно-минеральных комплексов и питательных веществ из-за адаптации организма к среде обитания, при этом организм затрачивает минимум энергии для переваривания и усвоения пищи, а также накапливает устойчивость к природно-климатическим условиям данной местности.</w:t>
      </w:r>
    </w:p>
    <w:p w:rsidR="00DC303B" w:rsidRPr="00134B03" w:rsidRDefault="00DC303B" w:rsidP="00DC303B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DC303B" w:rsidRPr="00915FEB" w:rsidRDefault="00DC303B" w:rsidP="00DC303B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налогов и других обязательных платежей): доставка до склада комбината питания за счет Поставщика, отсрочка платежа в течении 30 рабочих дней со дня приемки товара. </w:t>
      </w:r>
    </w:p>
    <w:p w:rsidR="00DC303B" w:rsidRDefault="00DC303B" w:rsidP="00DC30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03B" w:rsidRPr="00EA579D" w:rsidRDefault="00DC303B" w:rsidP="00DC303B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DC303B" w:rsidRPr="004227B1" w:rsidRDefault="00DC303B" w:rsidP="00DC303B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DC303B" w:rsidRPr="00EE7DC0" w:rsidRDefault="00DC303B" w:rsidP="00DC303B">
      <w:pPr>
        <w:pStyle w:val="a4"/>
        <w:numPr>
          <w:ilvl w:val="0"/>
          <w:numId w:val="6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поставщик, занимающейся выращиванием, сбором, заготовкой и фасовкой растительного сырья на территории РБ;</w:t>
      </w:r>
    </w:p>
    <w:p w:rsidR="00DC303B" w:rsidRPr="00111689" w:rsidRDefault="00DC303B" w:rsidP="00DC303B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689">
        <w:rPr>
          <w:rFonts w:ascii="Times New Roman" w:hAnsi="Times New Roman" w:cs="Times New Roman"/>
          <w:sz w:val="28"/>
          <w:szCs w:val="28"/>
        </w:rPr>
        <w:t xml:space="preserve"> правоспособность, создание и регистрация в установленном порядке;</w:t>
      </w:r>
    </w:p>
    <w:p w:rsidR="00DC303B" w:rsidRPr="00111689" w:rsidRDefault="00DC303B" w:rsidP="00DC303B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689">
        <w:rPr>
          <w:rFonts w:ascii="Times New Roman" w:hAnsi="Times New Roman" w:cs="Times New Roman"/>
          <w:sz w:val="28"/>
          <w:szCs w:val="28"/>
        </w:rPr>
        <w:t xml:space="preserve">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DC303B" w:rsidRPr="00111689" w:rsidRDefault="00DC303B" w:rsidP="00DC303B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689">
        <w:rPr>
          <w:rFonts w:ascii="Times New Roman" w:hAnsi="Times New Roman" w:cs="Times New Roman"/>
          <w:sz w:val="28"/>
          <w:szCs w:val="28"/>
        </w:rPr>
        <w:t xml:space="preserve">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DC303B" w:rsidRPr="00111689" w:rsidRDefault="00DC303B" w:rsidP="00DC303B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689">
        <w:rPr>
          <w:rFonts w:ascii="Times New Roman" w:hAnsi="Times New Roman" w:cs="Times New Roman"/>
          <w:sz w:val="28"/>
          <w:szCs w:val="28"/>
        </w:rPr>
        <w:t>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DC303B" w:rsidRPr="00111689" w:rsidRDefault="00DC303B" w:rsidP="00DC303B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689">
        <w:rPr>
          <w:rFonts w:ascii="Times New Roman" w:hAnsi="Times New Roman" w:cs="Times New Roman"/>
          <w:sz w:val="28"/>
          <w:szCs w:val="28"/>
        </w:rPr>
        <w:lastRenderedPageBreak/>
        <w:t xml:space="preserve"> отсутствие сведений о Поставщике,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DC303B" w:rsidRPr="00111689" w:rsidRDefault="00DC303B" w:rsidP="00DC303B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689">
        <w:rPr>
          <w:rFonts w:ascii="Times New Roman" w:hAnsi="Times New Roman" w:cs="Times New Roman"/>
          <w:sz w:val="28"/>
          <w:szCs w:val="28"/>
        </w:rPr>
        <w:t xml:space="preserve">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DC303B" w:rsidRPr="00111689" w:rsidRDefault="00DC303B" w:rsidP="00DC303B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689">
        <w:rPr>
          <w:rFonts w:ascii="Times New Roman" w:hAnsi="Times New Roman" w:cs="Times New Roman"/>
          <w:sz w:val="28"/>
          <w:szCs w:val="28"/>
        </w:rPr>
        <w:t xml:space="preserve">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DC303B" w:rsidRPr="00111689" w:rsidRDefault="00DC303B" w:rsidP="00DC303B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689">
        <w:rPr>
          <w:rFonts w:ascii="Times New Roman" w:hAnsi="Times New Roman" w:cs="Times New Roman"/>
          <w:sz w:val="28"/>
          <w:szCs w:val="28"/>
        </w:rPr>
        <w:t xml:space="preserve">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DC303B" w:rsidRPr="00111689" w:rsidRDefault="00DC303B" w:rsidP="00DC303B">
      <w:pPr>
        <w:pStyle w:val="a4"/>
        <w:tabs>
          <w:tab w:val="left" w:pos="1134"/>
        </w:tabs>
        <w:spacing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11689">
        <w:rPr>
          <w:rFonts w:ascii="Times New Roman" w:hAnsi="Times New Roman" w:cs="Times New Roman"/>
          <w:sz w:val="28"/>
          <w:szCs w:val="28"/>
        </w:rPr>
        <w:t>Дополнительные требования:</w:t>
      </w:r>
    </w:p>
    <w:p w:rsidR="00DC303B" w:rsidRPr="00111689" w:rsidRDefault="00DC303B" w:rsidP="00DC303B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689">
        <w:rPr>
          <w:rFonts w:ascii="Times New Roman" w:hAnsi="Times New Roman" w:cs="Times New Roman"/>
          <w:sz w:val="28"/>
          <w:szCs w:val="28"/>
        </w:rPr>
        <w:t xml:space="preserve">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DC303B" w:rsidRPr="00111689" w:rsidRDefault="00DC303B" w:rsidP="00DC303B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689">
        <w:rPr>
          <w:rFonts w:ascii="Times New Roman" w:hAnsi="Times New Roman" w:cs="Times New Roman"/>
          <w:sz w:val="28"/>
          <w:szCs w:val="28"/>
        </w:rPr>
        <w:t xml:space="preserve">- официальный </w:t>
      </w:r>
      <w:r w:rsidRPr="00111689">
        <w:rPr>
          <w:rFonts w:ascii="Times New Roman" w:hAnsi="Times New Roman" w:cs="Times New Roman"/>
          <w:sz w:val="28"/>
          <w:szCs w:val="28"/>
        </w:rPr>
        <w:t>системный партнер</w:t>
      </w:r>
      <w:r w:rsidRPr="00111689">
        <w:rPr>
          <w:rFonts w:ascii="Times New Roman" w:hAnsi="Times New Roman" w:cs="Times New Roman"/>
          <w:sz w:val="28"/>
          <w:szCs w:val="28"/>
        </w:rPr>
        <w:t>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DC303B" w:rsidRPr="00111689" w:rsidRDefault="00DC303B" w:rsidP="00DC303B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689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</w:t>
      </w:r>
      <w:r w:rsidRPr="00111689">
        <w:rPr>
          <w:rFonts w:ascii="Times New Roman" w:hAnsi="Times New Roman" w:cs="Times New Roman"/>
          <w:sz w:val="28"/>
          <w:szCs w:val="28"/>
        </w:rPr>
        <w:t>например,</w:t>
      </w:r>
      <w:r w:rsidRPr="00111689">
        <w:rPr>
          <w:rFonts w:ascii="Times New Roman" w:hAnsi="Times New Roman" w:cs="Times New Roman"/>
          <w:sz w:val="28"/>
          <w:szCs w:val="28"/>
        </w:rPr>
        <w:t xml:space="preserve"> для РЭН, не серийной поставки) при условии предоставления копий договоров купли-продажи с изготовителем.</w:t>
      </w:r>
    </w:p>
    <w:p w:rsidR="00DC303B" w:rsidRPr="00111689" w:rsidRDefault="00DC303B" w:rsidP="00DC303B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689">
        <w:rPr>
          <w:rFonts w:ascii="Times New Roman" w:hAnsi="Times New Roman" w:cs="Times New Roman"/>
          <w:sz w:val="28"/>
          <w:szCs w:val="28"/>
        </w:rPr>
        <w:t xml:space="preserve">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DC303B" w:rsidRPr="00111689" w:rsidRDefault="00DC303B" w:rsidP="00DC303B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689">
        <w:rPr>
          <w:rFonts w:ascii="Times New Roman" w:hAnsi="Times New Roman" w:cs="Times New Roman"/>
          <w:sz w:val="28"/>
          <w:szCs w:val="28"/>
        </w:rPr>
        <w:t xml:space="preserve">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DC303B" w:rsidRPr="00111689" w:rsidRDefault="00DC303B" w:rsidP="00DC303B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689">
        <w:rPr>
          <w:rFonts w:ascii="Times New Roman" w:hAnsi="Times New Roman" w:cs="Times New Roman"/>
          <w:sz w:val="28"/>
          <w:szCs w:val="28"/>
        </w:rPr>
        <w:t xml:space="preserve">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DC303B" w:rsidRPr="00111689" w:rsidRDefault="00DC303B" w:rsidP="00DC303B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11689">
        <w:rPr>
          <w:rFonts w:ascii="Times New Roman" w:hAnsi="Times New Roman" w:cs="Times New Roman"/>
          <w:sz w:val="28"/>
          <w:szCs w:val="28"/>
        </w:rPr>
        <w:t xml:space="preserve">се требования к участнику закупок могут быть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</w:t>
      </w:r>
      <w:r w:rsidRPr="00111689">
        <w:rPr>
          <w:rFonts w:ascii="Times New Roman" w:hAnsi="Times New Roman" w:cs="Times New Roman"/>
          <w:sz w:val="28"/>
          <w:szCs w:val="28"/>
        </w:rPr>
        <w:lastRenderedPageBreak/>
        <w:t>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DC303B" w:rsidRDefault="00DC303B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8D3853"/>
    <w:multiLevelType w:val="hybridMultilevel"/>
    <w:tmpl w:val="2B802002"/>
    <w:lvl w:ilvl="0" w:tplc="627479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7EE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50A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9B3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9C9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3941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1D8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EB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B7DCA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4B0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75D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22C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1E7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2D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415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697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BF8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1F0B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729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03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3D23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2EA9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0B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1FF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DA45"/>
  <w15:docId w15:val="{56FE3AFF-7D5B-4881-B8C7-80E53F9D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3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3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65</cp:revision>
  <cp:lastPrinted>2021-01-11T09:14:00Z</cp:lastPrinted>
  <dcterms:created xsi:type="dcterms:W3CDTF">2017-09-21T05:48:00Z</dcterms:created>
  <dcterms:modified xsi:type="dcterms:W3CDTF">2021-01-12T04:14:00Z</dcterms:modified>
</cp:coreProperties>
</file>