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5B3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5B3871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79B3">
        <w:rPr>
          <w:rFonts w:ascii="Times New Roman" w:hAnsi="Times New Roman" w:cs="Times New Roman"/>
          <w:b/>
          <w:sz w:val="28"/>
          <w:szCs w:val="28"/>
        </w:rPr>
        <w:t>Одноразовая посуда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DF1AB7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подачи предложений</w:t>
      </w:r>
      <w:r w:rsidRPr="00DF1AB7">
        <w:rPr>
          <w:rFonts w:ascii="Times New Roman" w:hAnsi="Times New Roman" w:cs="Times New Roman"/>
          <w:sz w:val="28"/>
          <w:szCs w:val="28"/>
        </w:rPr>
        <w:t xml:space="preserve">: </w:t>
      </w:r>
      <w:r w:rsidR="00597D81">
        <w:rPr>
          <w:rFonts w:ascii="Times New Roman" w:hAnsi="Times New Roman" w:cs="Times New Roman"/>
          <w:sz w:val="28"/>
          <w:szCs w:val="28"/>
        </w:rPr>
        <w:t xml:space="preserve">до </w:t>
      </w:r>
      <w:r w:rsidR="00597D81" w:rsidRPr="00597D81">
        <w:rPr>
          <w:rFonts w:ascii="Times New Roman" w:hAnsi="Times New Roman" w:cs="Times New Roman"/>
          <w:sz w:val="28"/>
          <w:szCs w:val="28"/>
        </w:rPr>
        <w:t>24</w:t>
      </w:r>
      <w:r w:rsidR="00597D81">
        <w:rPr>
          <w:rFonts w:ascii="Times New Roman" w:hAnsi="Times New Roman" w:cs="Times New Roman"/>
          <w:sz w:val="28"/>
          <w:szCs w:val="28"/>
        </w:rPr>
        <w:t>.05.2024</w:t>
      </w:r>
      <w:r w:rsidRPr="00DF1AB7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B7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90700" w:rsidRPr="00DF1AB7">
        <w:rPr>
          <w:rFonts w:ascii="Times New Roman" w:hAnsi="Times New Roman" w:cs="Times New Roman"/>
          <w:sz w:val="28"/>
          <w:szCs w:val="28"/>
        </w:rPr>
        <w:t xml:space="preserve"> </w:t>
      </w:r>
      <w:r w:rsidR="00597D81">
        <w:rPr>
          <w:rFonts w:ascii="Times New Roman" w:hAnsi="Times New Roman" w:cs="Times New Roman"/>
          <w:sz w:val="28"/>
          <w:szCs w:val="28"/>
        </w:rPr>
        <w:t>с 27.05.2024 г. по 07</w:t>
      </w:r>
      <w:r w:rsidR="001E12AB" w:rsidRPr="00DF1AB7">
        <w:rPr>
          <w:rFonts w:ascii="Times New Roman" w:hAnsi="Times New Roman" w:cs="Times New Roman"/>
          <w:sz w:val="28"/>
          <w:szCs w:val="28"/>
        </w:rPr>
        <w:t>.0</w:t>
      </w:r>
      <w:r w:rsidR="00597D81">
        <w:rPr>
          <w:rFonts w:ascii="Times New Roman" w:hAnsi="Times New Roman" w:cs="Times New Roman"/>
          <w:sz w:val="28"/>
          <w:szCs w:val="28"/>
        </w:rPr>
        <w:t>7.2024</w:t>
      </w:r>
      <w:bookmarkStart w:id="0" w:name="_GoBack"/>
      <w:bookmarkEnd w:id="0"/>
      <w:r w:rsidRPr="00DF1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90700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B9070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9070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B90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B90700" w:rsidRDefault="00B9070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700" w:rsidRDefault="00B9070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700" w:rsidRPr="000E3792" w:rsidRDefault="00B90700" w:rsidP="00B907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90700" w:rsidRPr="004C0E9E" w:rsidRDefault="00B90700" w:rsidP="00B90700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90700" w:rsidRPr="001220A6" w:rsidRDefault="00B90700" w:rsidP="00B9070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одноразовой посуды.</w:t>
      </w:r>
    </w:p>
    <w:p w:rsidR="00B90700" w:rsidRDefault="00B90700" w:rsidP="00B9070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закупки: согласно предоставляемой Контрагенту документации ГОСТ, ТР ТС.</w:t>
      </w:r>
    </w:p>
    <w:p w:rsidR="00B90700" w:rsidRPr="00134B03" w:rsidRDefault="00B90700" w:rsidP="00B90700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90700" w:rsidRPr="00915FEB" w:rsidRDefault="00B90700" w:rsidP="00B9070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в течении 30 рабочих дней со дня приемки товара. </w:t>
      </w:r>
    </w:p>
    <w:p w:rsidR="00B90700" w:rsidRDefault="00B90700" w:rsidP="00B907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00" w:rsidRPr="00EA579D" w:rsidRDefault="00B90700" w:rsidP="00B9070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B90700" w:rsidRPr="00134B03" w:rsidRDefault="00B90700" w:rsidP="00B90700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90700" w:rsidRPr="00EA579D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90700" w:rsidRPr="00134B03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90700" w:rsidRPr="003872F1" w:rsidRDefault="00B90700" w:rsidP="00B9070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2AB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5E1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6A5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97D8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3871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700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AB7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22E2"/>
  <w15:docId w15:val="{8FA6C8CC-2DA5-4C2F-AE02-3AFE8950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63</cp:revision>
  <cp:lastPrinted>2024-05-06T07:52:00Z</cp:lastPrinted>
  <dcterms:created xsi:type="dcterms:W3CDTF">2017-09-21T05:48:00Z</dcterms:created>
  <dcterms:modified xsi:type="dcterms:W3CDTF">2024-05-06T07:52:00Z</dcterms:modified>
</cp:coreProperties>
</file>