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DD782F">
        <w:rPr>
          <w:rFonts w:ascii="Times New Roman" w:hAnsi="Times New Roman" w:cs="Times New Roman"/>
          <w:b/>
          <w:sz w:val="28"/>
          <w:szCs w:val="28"/>
        </w:rPr>
        <w:t>21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DD782F">
        <w:rPr>
          <w:rFonts w:ascii="Times New Roman" w:hAnsi="Times New Roman" w:cs="Times New Roman"/>
          <w:b/>
          <w:sz w:val="28"/>
          <w:szCs w:val="28"/>
        </w:rPr>
        <w:t>РЗГДпоУП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270" w:rsidRPr="00593A36" w:rsidRDefault="00BC2EA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782F">
        <w:rPr>
          <w:rFonts w:ascii="Times New Roman" w:hAnsi="Times New Roman" w:cs="Times New Roman"/>
          <w:b/>
          <w:sz w:val="28"/>
          <w:szCs w:val="28"/>
        </w:rPr>
        <w:t>Периодический медицинский осмотр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DD782F">
        <w:rPr>
          <w:rFonts w:ascii="Times New Roman" w:hAnsi="Times New Roman" w:cs="Times New Roman"/>
          <w:sz w:val="28"/>
          <w:szCs w:val="28"/>
        </w:rPr>
        <w:t>12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DD782F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DD782F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C2EA7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DD782F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DD782F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</w:t>
      </w:r>
      <w:r w:rsidR="00A37D39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474FF1">
        <w:rPr>
          <w:rFonts w:ascii="Times New Roman" w:hAnsi="Times New Roman" w:cs="Times New Roman"/>
          <w:sz w:val="28"/>
          <w:szCs w:val="28"/>
        </w:rPr>
        <w:t xml:space="preserve">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FE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FE49E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DB54F8" w:rsidRDefault="00C422B4" w:rsidP="00FE49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BC2EA7" w:rsidRPr="00BC2EA7">
        <w:rPr>
          <w:rFonts w:ascii="Times New Roman" w:hAnsi="Times New Roman" w:cs="Times New Roman"/>
          <w:sz w:val="28"/>
          <w:szCs w:val="28"/>
        </w:rPr>
        <w:t>«</w:t>
      </w:r>
      <w:r w:rsidR="00DD782F">
        <w:rPr>
          <w:rFonts w:ascii="Times New Roman" w:hAnsi="Times New Roman" w:cs="Times New Roman"/>
          <w:sz w:val="28"/>
          <w:szCs w:val="28"/>
        </w:rPr>
        <w:t>Периодический медицинский осмотр</w:t>
      </w:r>
      <w:r w:rsidR="00BC2EA7" w:rsidRPr="00BC2EA7">
        <w:rPr>
          <w:rFonts w:ascii="Times New Roman" w:hAnsi="Times New Roman" w:cs="Times New Roman"/>
          <w:sz w:val="28"/>
          <w:szCs w:val="28"/>
        </w:rPr>
        <w:t>».</w:t>
      </w:r>
    </w:p>
    <w:p w:rsidR="00DB54F8" w:rsidRDefault="00F93F2C" w:rsidP="00FE49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A37D39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="00DD782F">
        <w:rPr>
          <w:rFonts w:ascii="Times New Roman" w:hAnsi="Times New Roman" w:cs="Times New Roman"/>
          <w:sz w:val="28"/>
          <w:szCs w:val="28"/>
        </w:rPr>
        <w:t>3752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DB54F8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FE49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BC2EA7" w:rsidRDefault="00163BA5" w:rsidP="00FE49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22B4" w:rsidRPr="00C422B4">
        <w:rPr>
          <w:rFonts w:ascii="Times New Roman" w:hAnsi="Times New Roman" w:cs="Times New Roman"/>
          <w:b/>
          <w:i/>
          <w:sz w:val="28"/>
          <w:szCs w:val="28"/>
        </w:rPr>
        <w:t>есто</w:t>
      </w:r>
      <w:r w:rsidR="00BC2EA7">
        <w:rPr>
          <w:rFonts w:ascii="Times New Roman" w:hAnsi="Times New Roman" w:cs="Times New Roman"/>
          <w:b/>
          <w:i/>
          <w:sz w:val="28"/>
          <w:szCs w:val="28"/>
        </w:rPr>
        <w:t xml:space="preserve"> оказания услу</w:t>
      </w:r>
      <w:r w:rsidR="00DD782F">
        <w:rPr>
          <w:rFonts w:ascii="Times New Roman" w:hAnsi="Times New Roman" w:cs="Times New Roman"/>
          <w:b/>
          <w:i/>
          <w:sz w:val="28"/>
          <w:szCs w:val="28"/>
        </w:rPr>
        <w:t>г: РБ, г. Нефтекамск, на территории исполнителя</w:t>
      </w:r>
      <w:r w:rsidR="00BC2E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3F2C" w:rsidRDefault="00C422B4" w:rsidP="00FE49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782F">
        <w:rPr>
          <w:rFonts w:ascii="Times New Roman" w:hAnsi="Times New Roman" w:cs="Times New Roman"/>
          <w:b/>
          <w:i/>
          <w:sz w:val="28"/>
          <w:szCs w:val="28"/>
        </w:rPr>
        <w:t>Сроки выполнения работ: до 01.11.2020</w:t>
      </w:r>
      <w:r w:rsidR="00BC2EA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A0851" w:rsidRDefault="00DD782F" w:rsidP="00FE49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Услуги оказываются ежемесячно на основании списка лиц, подлежащих периодическому медицинскому осмотру (в случае изменения состава списка (увольнение, переводы, декретный отпуск), возможно оформление дополнительного списка на периодический медицинский осмотр)</w:t>
      </w:r>
      <w:r w:rsidR="005A08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2EA7" w:rsidRDefault="002F30C8" w:rsidP="00FE49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Врачебная комиссия медицинской организации на основании вредных производственных факторов или работ определяет необходимость участия в периодическом медицинском осмотре соответствующих врачей-специалистов, а также виды и объемы необходимых лабораторных и функциональных исследований.</w:t>
      </w:r>
    </w:p>
    <w:p w:rsidR="002F30C8" w:rsidRDefault="002F30C8" w:rsidP="00FE49E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Периодический медицинский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 Перечне работ (Минздравсоцразвития России от 12.04.2011 №302н.). по окончании прохождения работником периодического осмотра медицинской организацией оформляется медицинское заключение.</w:t>
      </w:r>
    </w:p>
    <w:p w:rsidR="00C422B4" w:rsidRDefault="00C422B4" w:rsidP="00FE49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FE49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</w:t>
      </w:r>
      <w:r w:rsidR="00F93F2C">
        <w:rPr>
          <w:rFonts w:ascii="Times New Roman" w:hAnsi="Times New Roman" w:cs="Times New Roman"/>
          <w:sz w:val="28"/>
          <w:szCs w:val="28"/>
        </w:rPr>
        <w:t xml:space="preserve">казать полную стоимость </w:t>
      </w:r>
      <w:r w:rsidR="00DD782F">
        <w:rPr>
          <w:rFonts w:ascii="Times New Roman" w:hAnsi="Times New Roman" w:cs="Times New Roman"/>
          <w:sz w:val="28"/>
          <w:szCs w:val="28"/>
        </w:rPr>
        <w:t>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F93F2C">
        <w:rPr>
          <w:rFonts w:ascii="Times New Roman" w:hAnsi="Times New Roman" w:cs="Times New Roman"/>
          <w:sz w:val="28"/>
          <w:szCs w:val="28"/>
        </w:rPr>
        <w:t>.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2F30C8" w:rsidRDefault="00B24442" w:rsidP="002F30C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90871" w:rsidRPr="002F30C8" w:rsidRDefault="00B24442" w:rsidP="002F30C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93F2C" w:rsidRDefault="00F93F2C" w:rsidP="002F30C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F2C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лечебное учреждение</w:t>
      </w:r>
      <w:r w:rsidR="005A0851">
        <w:rPr>
          <w:rFonts w:ascii="Times New Roman" w:hAnsi="Times New Roman" w:cs="Times New Roman"/>
          <w:sz w:val="28"/>
          <w:szCs w:val="28"/>
        </w:rPr>
        <w:t>, расположенное в г. Нефтекамск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F2C" w:rsidRDefault="00F93F2C" w:rsidP="002F30C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37619F">
        <w:rPr>
          <w:rFonts w:ascii="Times New Roman" w:hAnsi="Times New Roman" w:cs="Times New Roman"/>
          <w:sz w:val="28"/>
          <w:szCs w:val="28"/>
        </w:rPr>
        <w:t xml:space="preserve">наличие лицензии на </w:t>
      </w:r>
      <w:r w:rsidR="00BC2EA7">
        <w:rPr>
          <w:rFonts w:ascii="Times New Roman" w:hAnsi="Times New Roman" w:cs="Times New Roman"/>
          <w:sz w:val="28"/>
          <w:szCs w:val="28"/>
        </w:rPr>
        <w:t>осуществление медицин</w:t>
      </w:r>
      <w:r w:rsidR="00E90871">
        <w:rPr>
          <w:rFonts w:ascii="Times New Roman" w:hAnsi="Times New Roman" w:cs="Times New Roman"/>
          <w:sz w:val="28"/>
          <w:szCs w:val="28"/>
        </w:rPr>
        <w:t>ской деятельности, в том числе</w:t>
      </w:r>
      <w:r w:rsidR="00DD782F">
        <w:rPr>
          <w:rFonts w:ascii="Times New Roman" w:hAnsi="Times New Roman" w:cs="Times New Roman"/>
          <w:sz w:val="28"/>
          <w:szCs w:val="28"/>
        </w:rPr>
        <w:t>: проведение периодических медицинских осмотров (ПМО)</w:t>
      </w:r>
      <w:r w:rsidR="002F30C8">
        <w:rPr>
          <w:rFonts w:ascii="Times New Roman" w:hAnsi="Times New Roman" w:cs="Times New Roman"/>
          <w:sz w:val="28"/>
          <w:szCs w:val="28"/>
        </w:rPr>
        <w:t xml:space="preserve"> согласно приказу Минздравсоцразвития России от 12.04.2011 №302н.</w:t>
      </w:r>
      <w:r w:rsidR="00BC2EA7">
        <w:rPr>
          <w:rFonts w:ascii="Times New Roman" w:hAnsi="Times New Roman" w:cs="Times New Roman"/>
          <w:sz w:val="28"/>
          <w:szCs w:val="28"/>
        </w:rPr>
        <w:t>;</w:t>
      </w:r>
    </w:p>
    <w:p w:rsidR="00B24442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2F30C8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2F30C8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109A8" w:rsidRDefault="002F30C8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2F30C8" w:rsidRPr="00134B03" w:rsidRDefault="002F30C8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2F30C8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0C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F97980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</w:t>
      </w:r>
      <w:r w:rsidR="002F30C8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2F30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Default="00B24442" w:rsidP="00FE49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662730" w:rsidSect="00FE49E8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4ECA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BA5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1AE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0C8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949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51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9DF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54A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820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73C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D39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E7FE9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4AF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DE8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2EA7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64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3F69"/>
    <w:rsid w:val="00DB4326"/>
    <w:rsid w:val="00DB5106"/>
    <w:rsid w:val="00DB54F8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82F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1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3F2C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9E8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7E9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C78A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80</cp:revision>
  <cp:lastPrinted>2020-03-02T11:31:00Z</cp:lastPrinted>
  <dcterms:created xsi:type="dcterms:W3CDTF">2018-02-02T08:59:00Z</dcterms:created>
  <dcterms:modified xsi:type="dcterms:W3CDTF">2020-03-02T11:32:00Z</dcterms:modified>
</cp:coreProperties>
</file>