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E6648" w:rsidRPr="00787270" w:rsidRDefault="005D3667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667">
        <w:rPr>
          <w:rFonts w:ascii="Times New Roman" w:hAnsi="Times New Roman" w:cs="Times New Roman"/>
          <w:b/>
          <w:sz w:val="28"/>
          <w:szCs w:val="28"/>
        </w:rPr>
        <w:t>Лот 30/ОК «Курс повышения квалификации специалистов в сфере архитектурно-строительного проектирования и подготовки проектной документации».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5D3667">
        <w:rPr>
          <w:rFonts w:ascii="Times New Roman" w:hAnsi="Times New Roman" w:cs="Times New Roman"/>
          <w:sz w:val="28"/>
          <w:szCs w:val="28"/>
        </w:rPr>
        <w:t>31</w:t>
      </w:r>
      <w:r w:rsidR="00C60B26">
        <w:rPr>
          <w:rFonts w:ascii="Times New Roman" w:hAnsi="Times New Roman" w:cs="Times New Roman"/>
          <w:sz w:val="28"/>
          <w:szCs w:val="28"/>
        </w:rPr>
        <w:t>.01.2021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>коммерческого предложения</w:t>
      </w:r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31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31E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A905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7044-B428-49D7-BE6D-344C2082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44</cp:revision>
  <cp:lastPrinted>2021-01-12T07:20:00Z</cp:lastPrinted>
  <dcterms:created xsi:type="dcterms:W3CDTF">2018-02-02T08:59:00Z</dcterms:created>
  <dcterms:modified xsi:type="dcterms:W3CDTF">2021-01-20T07:21:00Z</dcterms:modified>
</cp:coreProperties>
</file>