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D6C14" w:rsidRPr="008D6C14">
        <w:rPr>
          <w:rFonts w:ascii="Times New Roman" w:hAnsi="Times New Roman" w:cs="Times New Roman"/>
          <w:b/>
          <w:sz w:val="28"/>
          <w:szCs w:val="28"/>
        </w:rPr>
        <w:t>30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9A070F" w:rsidRDefault="008D6C14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Ознакомление с требованиями стандарта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IATF</w:t>
      </w:r>
      <w:r w:rsidRPr="008D6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9E">
        <w:rPr>
          <w:rFonts w:ascii="Times New Roman" w:hAnsi="Times New Roman" w:cs="Times New Roman"/>
          <w:b/>
          <w:sz w:val="28"/>
          <w:szCs w:val="28"/>
        </w:rPr>
        <w:t>16949:2016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6749E">
        <w:rPr>
          <w:rFonts w:ascii="Times New Roman" w:hAnsi="Times New Roman" w:cs="Times New Roman"/>
          <w:sz w:val="28"/>
          <w:szCs w:val="28"/>
        </w:rPr>
        <w:t>2</w:t>
      </w:r>
      <w:r w:rsidR="00E948AB">
        <w:rPr>
          <w:rFonts w:ascii="Times New Roman" w:hAnsi="Times New Roman" w:cs="Times New Roman"/>
          <w:sz w:val="28"/>
          <w:szCs w:val="28"/>
        </w:rPr>
        <w:t>5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E948AB">
        <w:rPr>
          <w:rFonts w:ascii="Times New Roman" w:hAnsi="Times New Roman" w:cs="Times New Roman"/>
          <w:sz w:val="28"/>
          <w:szCs w:val="28"/>
        </w:rPr>
        <w:t>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948AB">
        <w:rPr>
          <w:rFonts w:ascii="Times New Roman" w:hAnsi="Times New Roman" w:cs="Times New Roman"/>
          <w:sz w:val="28"/>
          <w:szCs w:val="28"/>
        </w:rPr>
        <w:t>50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Чавкина Маргарита Илюсовна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4A7974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3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9E" w:rsidRPr="00A6749E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="00A6749E" w:rsidRPr="00A6749E">
        <w:rPr>
          <w:rFonts w:ascii="Times New Roman" w:hAnsi="Times New Roman" w:cs="Times New Roman"/>
          <w:sz w:val="28"/>
          <w:szCs w:val="28"/>
        </w:rPr>
        <w:t xml:space="preserve"> с требованиями стандарта IATF16949:2016 «Системы менеджмента качества – Особые требования к применению ISO 9001:2015 в автомобильной промышленности к производству соответствующих запасных частей»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01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D1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0141F2" w:rsidRDefault="000141F2" w:rsidP="000141F2">
      <w:pPr>
        <w:pStyle w:val="a4"/>
        <w:tabs>
          <w:tab w:val="left" w:pos="993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</w:t>
      </w:r>
      <w:r w:rsidR="00A6749E">
        <w:rPr>
          <w:rFonts w:ascii="Times New Roman" w:hAnsi="Times New Roman" w:cs="Times New Roman"/>
          <w:sz w:val="28"/>
          <w:szCs w:val="28"/>
        </w:rPr>
        <w:t xml:space="preserve"> (не менее 20 акад.</w:t>
      </w:r>
      <w:r w:rsidR="00BB735D">
        <w:rPr>
          <w:rFonts w:ascii="Times New Roman" w:hAnsi="Times New Roman" w:cs="Times New Roman"/>
          <w:sz w:val="28"/>
          <w:szCs w:val="28"/>
        </w:rPr>
        <w:t xml:space="preserve"> час.)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49E" w:rsidRPr="00A6749E" w:rsidRDefault="00A6749E" w:rsidP="00A6749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49E">
        <w:rPr>
          <w:rFonts w:ascii="Times New Roman" w:hAnsi="Times New Roman" w:cs="Times New Roman"/>
          <w:sz w:val="28"/>
          <w:szCs w:val="28"/>
        </w:rPr>
        <w:t>- общие положения, область применения стандарта, отличия от стандарта IATF16949:1999;</w:t>
      </w:r>
    </w:p>
    <w:p w:rsidR="00A6749E" w:rsidRPr="00A6749E" w:rsidRDefault="00A6749E" w:rsidP="00A6749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49E">
        <w:rPr>
          <w:rFonts w:ascii="Times New Roman" w:hAnsi="Times New Roman" w:cs="Times New Roman"/>
          <w:sz w:val="28"/>
          <w:szCs w:val="28"/>
        </w:rPr>
        <w:t>- требования стандарта;</w:t>
      </w:r>
    </w:p>
    <w:p w:rsidR="00A6749E" w:rsidRPr="00A6749E" w:rsidRDefault="00A6749E" w:rsidP="00A6749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49E">
        <w:rPr>
          <w:rFonts w:ascii="Times New Roman" w:hAnsi="Times New Roman" w:cs="Times New Roman"/>
          <w:sz w:val="28"/>
          <w:szCs w:val="28"/>
        </w:rPr>
        <w:t>- методики FMEA, SPC, MSA, 8D и др.;</w:t>
      </w:r>
    </w:p>
    <w:p w:rsidR="00A6749E" w:rsidRDefault="00A6749E" w:rsidP="00A6749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49E">
        <w:rPr>
          <w:rFonts w:ascii="Times New Roman" w:hAnsi="Times New Roman" w:cs="Times New Roman"/>
          <w:sz w:val="28"/>
          <w:szCs w:val="28"/>
        </w:rPr>
        <w:t>- совместимость с другими системами менеджмента.</w:t>
      </w:r>
    </w:p>
    <w:p w:rsidR="00C422B4" w:rsidRDefault="00C422B4" w:rsidP="00A6749E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обучения – на </w:t>
      </w:r>
      <w:r w:rsidR="000141F2">
        <w:rPr>
          <w:rFonts w:ascii="Times New Roman" w:hAnsi="Times New Roman" w:cs="Times New Roman"/>
          <w:sz w:val="28"/>
          <w:szCs w:val="28"/>
        </w:rPr>
        <w:t>территории</w:t>
      </w:r>
      <w:r w:rsidR="00F46B36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r w:rsidR="000141F2">
        <w:rPr>
          <w:rFonts w:ascii="Times New Roman" w:hAnsi="Times New Roman" w:cs="Times New Roman"/>
          <w:sz w:val="28"/>
          <w:szCs w:val="28"/>
        </w:rPr>
        <w:t xml:space="preserve">с </w:t>
      </w:r>
      <w:r w:rsidR="00F46B36" w:rsidRPr="00F46B36">
        <w:rPr>
          <w:rFonts w:ascii="Times New Roman" w:hAnsi="Times New Roman" w:cs="Times New Roman"/>
          <w:sz w:val="28"/>
          <w:szCs w:val="28"/>
        </w:rPr>
        <w:t>предоставлением всех необходимых инструментов и учебных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2B4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</w:t>
      </w:r>
      <w:r w:rsidR="00A6749E">
        <w:rPr>
          <w:rFonts w:ascii="Times New Roman" w:hAnsi="Times New Roman" w:cs="Times New Roman"/>
          <w:sz w:val="28"/>
          <w:szCs w:val="28"/>
        </w:rPr>
        <w:t>октябрь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F46B36" w:rsidRPr="00C422B4" w:rsidRDefault="00A6749E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обучения выдается сертификат или удостоверение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r w:rsidR="000141F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="000141F2">
        <w:rPr>
          <w:rFonts w:ascii="Times New Roman" w:hAnsi="Times New Roman" w:cs="Times New Roman"/>
          <w:sz w:val="28"/>
          <w:szCs w:val="28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749E" w:rsidRDefault="00A6749E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749E" w:rsidRPr="00C422B4" w:rsidRDefault="00A6749E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B109A8" w:rsidRP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141F2" w:rsidRPr="000141F2" w:rsidRDefault="000141F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1F2">
        <w:rPr>
          <w:rFonts w:ascii="Times New Roman" w:hAnsi="Times New Roman" w:cs="Times New Roman"/>
          <w:sz w:val="28"/>
          <w:szCs w:val="28"/>
        </w:rPr>
        <w:t xml:space="preserve">●  </w:t>
      </w:r>
      <w:r w:rsidR="00A6749E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A6749E">
        <w:rPr>
          <w:rFonts w:ascii="Times New Roman" w:hAnsi="Times New Roman" w:cs="Times New Roman"/>
          <w:sz w:val="28"/>
          <w:szCs w:val="28"/>
        </w:rPr>
        <w:t xml:space="preserve"> лицензии на образовательную деятельность,</w:t>
      </w:r>
    </w:p>
    <w:p w:rsidR="00B24442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A7974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6C14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9E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ok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43</cp:revision>
  <cp:lastPrinted>2019-08-29T11:18:00Z</cp:lastPrinted>
  <dcterms:created xsi:type="dcterms:W3CDTF">2018-02-02T08:59:00Z</dcterms:created>
  <dcterms:modified xsi:type="dcterms:W3CDTF">2019-09-12T12:16:00Z</dcterms:modified>
</cp:coreProperties>
</file>