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Default="007B3D32">
      <w:pPr>
        <w:rPr>
          <w:b/>
          <w:sz w:val="28"/>
          <w:szCs w:val="28"/>
        </w:rPr>
      </w:pPr>
      <w:r w:rsidRPr="00E14120">
        <w:rPr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AB7233" w:rsidRPr="00AB7233" w:rsidRDefault="00E531BE" w:rsidP="00AB7233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AB7233">
        <w:rPr>
          <w:sz w:val="28"/>
          <w:szCs w:val="28"/>
        </w:rPr>
        <w:t>Технико-к</w:t>
      </w:r>
      <w:r w:rsidR="009B077F" w:rsidRPr="00AB7233">
        <w:rPr>
          <w:sz w:val="28"/>
          <w:szCs w:val="28"/>
        </w:rPr>
        <w:t xml:space="preserve">оммерческое предложение; </w:t>
      </w:r>
    </w:p>
    <w:p w:rsidR="00AB7233" w:rsidRPr="00AB7233" w:rsidRDefault="00AB7233" w:rsidP="00AB7233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AB7233">
        <w:rPr>
          <w:sz w:val="28"/>
          <w:szCs w:val="28"/>
        </w:rPr>
        <w:t>Заполненные анкеты контрагента (во вложении);</w:t>
      </w:r>
    </w:p>
    <w:p w:rsidR="00D06740" w:rsidRDefault="00BD1274" w:rsidP="00AB7233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AB7233">
        <w:rPr>
          <w:sz w:val="28"/>
          <w:szCs w:val="28"/>
        </w:rPr>
        <w:t>Документы,</w:t>
      </w:r>
      <w:r w:rsidR="00D06740">
        <w:rPr>
          <w:sz w:val="28"/>
          <w:szCs w:val="28"/>
        </w:rPr>
        <w:t xml:space="preserve"> согласно п.6 Технического задания.</w:t>
      </w:r>
      <w:bookmarkStart w:id="0" w:name="_GoBack"/>
      <w:bookmarkEnd w:id="0"/>
    </w:p>
    <w:p w:rsidR="00BD1274" w:rsidRDefault="00BD1274" w:rsidP="00BD1274">
      <w:pPr>
        <w:ind w:left="360"/>
        <w:rPr>
          <w:b/>
          <w:sz w:val="28"/>
          <w:szCs w:val="28"/>
        </w:rPr>
      </w:pPr>
    </w:p>
    <w:p w:rsidR="00BD1274" w:rsidRPr="00BD1274" w:rsidRDefault="00BD1274" w:rsidP="00BD127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Дополнительно могут быть запрошены </w:t>
      </w:r>
      <w:r w:rsidR="007652CF">
        <w:rPr>
          <w:b/>
          <w:sz w:val="28"/>
          <w:szCs w:val="28"/>
        </w:rPr>
        <w:t>другие</w:t>
      </w:r>
      <w:r>
        <w:rPr>
          <w:b/>
          <w:sz w:val="28"/>
          <w:szCs w:val="28"/>
        </w:rPr>
        <w:t xml:space="preserve"> документы.</w:t>
      </w:r>
    </w:p>
    <w:p w:rsidR="004F0F22" w:rsidRPr="004F0F22" w:rsidRDefault="004F0F22" w:rsidP="004F0F22">
      <w:pPr>
        <w:rPr>
          <w:sz w:val="28"/>
          <w:szCs w:val="28"/>
        </w:rPr>
      </w:pPr>
    </w:p>
    <w:sectPr w:rsidR="004F0F22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F3B6C"/>
    <w:rsid w:val="002A3363"/>
    <w:rsid w:val="002E319E"/>
    <w:rsid w:val="003005CD"/>
    <w:rsid w:val="00310F31"/>
    <w:rsid w:val="00364C58"/>
    <w:rsid w:val="0047780A"/>
    <w:rsid w:val="004F0F22"/>
    <w:rsid w:val="0059050D"/>
    <w:rsid w:val="00612BBC"/>
    <w:rsid w:val="00680783"/>
    <w:rsid w:val="00695037"/>
    <w:rsid w:val="00695B45"/>
    <w:rsid w:val="006E3900"/>
    <w:rsid w:val="007652CF"/>
    <w:rsid w:val="007B175B"/>
    <w:rsid w:val="007B3D32"/>
    <w:rsid w:val="0080654F"/>
    <w:rsid w:val="008A358B"/>
    <w:rsid w:val="009B077F"/>
    <w:rsid w:val="00AB7233"/>
    <w:rsid w:val="00B73D31"/>
    <w:rsid w:val="00BC1C35"/>
    <w:rsid w:val="00BD1274"/>
    <w:rsid w:val="00C04F7A"/>
    <w:rsid w:val="00C724ED"/>
    <w:rsid w:val="00CE6FB8"/>
    <w:rsid w:val="00CF4EBD"/>
    <w:rsid w:val="00D06740"/>
    <w:rsid w:val="00E14120"/>
    <w:rsid w:val="00E531BE"/>
    <w:rsid w:val="00F2741E"/>
    <w:rsid w:val="00F4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C8364"/>
  <w15:docId w15:val="{0B89E437-9B56-4CDB-AF38-CAC2B47C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27</cp:revision>
  <dcterms:created xsi:type="dcterms:W3CDTF">2017-12-15T09:35:00Z</dcterms:created>
  <dcterms:modified xsi:type="dcterms:W3CDTF">2022-04-01T09:16:00Z</dcterms:modified>
</cp:coreProperties>
</file>