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A579D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</w:t>
      </w:r>
      <w:r w:rsidR="000E5CB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4860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8421C" w:rsidRPr="00242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A579D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/КП</w:t>
      </w:r>
      <w:r w:rsidR="00BE5ED3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587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84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Консервация</w:t>
      </w:r>
      <w:r w:rsidR="00107444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8B408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810EBF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0EBF">
        <w:rPr>
          <w:rFonts w:ascii="Times New Roman" w:hAnsi="Times New Roman" w:cs="Times New Roman"/>
          <w:color w:val="000000" w:themeColor="text1"/>
          <w:sz w:val="28"/>
          <w:szCs w:val="28"/>
        </w:rPr>
        <w:t>03.2024</w:t>
      </w:r>
      <w:r w:rsidR="00E37F2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15:00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рассмотрений предложений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810EBF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1220A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05BC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10EBF">
        <w:rPr>
          <w:rFonts w:ascii="Times New Roman" w:hAnsi="Times New Roman" w:cs="Times New Roman"/>
          <w:color w:val="000000" w:themeColor="text1"/>
          <w:sz w:val="28"/>
          <w:szCs w:val="28"/>
        </w:rPr>
        <w:t>3.2024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067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 по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EB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0EBF">
        <w:rPr>
          <w:rFonts w:ascii="Times New Roman" w:hAnsi="Times New Roman" w:cs="Times New Roman"/>
          <w:color w:val="000000" w:themeColor="text1"/>
          <w:sz w:val="28"/>
          <w:szCs w:val="28"/>
        </w:rPr>
        <w:t>03.2024</w:t>
      </w:r>
      <w:r w:rsidR="00E9700A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810EBF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EA579D" w:rsidRPr="00EA579D" w:rsidRDefault="00EA579D" w:rsidP="00484C5E">
      <w:pPr>
        <w:spacing w:after="0"/>
        <w:ind w:firstLine="567"/>
        <w:jc w:val="both"/>
        <w:rPr>
          <w:color w:val="000000" w:themeColor="text1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Миннегалеева Эльмира Фаязовна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e-mail: </w:t>
      </w:r>
      <w:hyperlink r:id="rId5" w:history="1">
        <w:r w:rsidR="008B4080" w:rsidRPr="009F46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8B4080" w:rsidRPr="009F468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B4080" w:rsidRPr="009F46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r w:rsidR="008B4080" w:rsidRPr="009F468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B4080" w:rsidRPr="009F46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B4080" w:rsidRPr="009F46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B4080" w:rsidRPr="009F46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B4080" w:rsidRPr="00787270">
        <w:rPr>
          <w:rFonts w:ascii="Times New Roman" w:hAnsi="Times New Roman" w:cs="Times New Roman"/>
          <w:sz w:val="28"/>
          <w:szCs w:val="28"/>
        </w:rPr>
        <w:t>.</w:t>
      </w:r>
    </w:p>
    <w:p w:rsidR="00484C5E" w:rsidRPr="00EA579D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тел.</w:t>
      </w:r>
      <w:r w:rsidRPr="00EA579D">
        <w:rPr>
          <w:color w:val="000000" w:themeColor="text1"/>
        </w:rPr>
        <w:t xml:space="preserve"> 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(34783) 6-25-36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810EBF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801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EA579D" w:rsidRDefault="00EA579D" w:rsidP="007D7E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 комбината питания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05AE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164BE3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23F4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Л.Р.</w:t>
      </w:r>
      <w:r w:rsidR="0081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Парфенова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9D" w:rsidRDefault="00EA579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0E3792" w:rsidRDefault="000E3792" w:rsidP="00D77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60702" w:rsidRPr="004C0E9E" w:rsidRDefault="00B60702" w:rsidP="00D77AE9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60702" w:rsidRPr="001220A6" w:rsidRDefault="0033186B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58421C">
        <w:rPr>
          <w:rFonts w:ascii="Times New Roman" w:hAnsi="Times New Roman" w:cs="Times New Roman"/>
          <w:sz w:val="28"/>
          <w:szCs w:val="28"/>
        </w:rPr>
        <w:t xml:space="preserve"> консервации</w:t>
      </w:r>
      <w:r w:rsidR="00B60702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 xml:space="preserve">(потребительским свойствам) товара, </w:t>
      </w:r>
      <w:r w:rsidR="00E250F1" w:rsidRPr="00EA579D">
        <w:rPr>
          <w:rFonts w:ascii="Times New Roman" w:hAnsi="Times New Roman" w:cs="Times New Roman"/>
          <w:sz w:val="28"/>
          <w:szCs w:val="28"/>
        </w:rPr>
        <w:t>к размерам, упаковке, отгрузке товара,</w:t>
      </w:r>
      <w:r w:rsidR="00E2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EA579D" w:rsidRPr="00EA579D">
        <w:rPr>
          <w:rFonts w:ascii="Times New Roman" w:hAnsi="Times New Roman" w:cs="Times New Roman"/>
          <w:sz w:val="28"/>
          <w:szCs w:val="28"/>
        </w:rPr>
        <w:t>документации ГОСТ, ТР ТС.</w:t>
      </w:r>
    </w:p>
    <w:p w:rsidR="00B60702" w:rsidRPr="00134B03" w:rsidRDefault="00B60702" w:rsidP="00D77AE9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</w:t>
      </w:r>
      <w:r w:rsidR="00146E41">
        <w:rPr>
          <w:rFonts w:ascii="Times New Roman" w:hAnsi="Times New Roman" w:cs="Times New Roman"/>
          <w:sz w:val="28"/>
          <w:szCs w:val="28"/>
        </w:rPr>
        <w:t xml:space="preserve">не менее 10 банковских </w:t>
      </w:r>
      <w:r w:rsidR="00EA579D">
        <w:rPr>
          <w:rFonts w:ascii="Times New Roman" w:hAnsi="Times New Roman" w:cs="Times New Roman"/>
          <w:sz w:val="28"/>
          <w:szCs w:val="28"/>
        </w:rPr>
        <w:t xml:space="preserve">дней со дня приемки товара. </w:t>
      </w:r>
    </w:p>
    <w:p w:rsidR="00B60702" w:rsidRDefault="00B60702" w:rsidP="00D77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EA579D" w:rsidRDefault="00B60702" w:rsidP="00D77AE9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8B72D9" w:rsidRPr="00EA579D">
        <w:rPr>
          <w:rFonts w:ascii="Times New Roman" w:hAnsi="Times New Roman" w:cs="Times New Roman"/>
          <w:b/>
          <w:sz w:val="28"/>
          <w:szCs w:val="28"/>
        </w:rPr>
        <w:t>Поставщику</w:t>
      </w:r>
    </w:p>
    <w:p w:rsidR="00B60702" w:rsidRPr="00134B03" w:rsidRDefault="00B60702" w:rsidP="00D77AE9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 w:rsidR="00810EBF" w:rsidRPr="00134B03">
        <w:rPr>
          <w:rFonts w:ascii="Times New Roman" w:hAnsi="Times New Roman" w:cs="Times New Roman"/>
          <w:sz w:val="28"/>
          <w:szCs w:val="28"/>
        </w:rPr>
        <w:t>не проведение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="00810EBF" w:rsidRPr="00134B03">
        <w:rPr>
          <w:rFonts w:ascii="Times New Roman" w:hAnsi="Times New Roman" w:cs="Times New Roman"/>
          <w:sz w:val="28"/>
          <w:szCs w:val="28"/>
        </w:rPr>
        <w:t>не приостановление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="00D90E79" w:rsidRPr="00EA579D">
        <w:rPr>
          <w:rFonts w:ascii="Times New Roman" w:hAnsi="Times New Roman" w:cs="Times New Roman"/>
          <w:sz w:val="28"/>
          <w:szCs w:val="28"/>
        </w:rPr>
        <w:t>Поставщике</w:t>
      </w:r>
      <w:r w:rsidRPr="00EA579D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810EBF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</w:t>
      </w:r>
      <w:r w:rsidR="00B60702"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810EBF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</w:t>
      </w:r>
      <w:r w:rsidR="00B60702"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EA579D" w:rsidRDefault="00810EBF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регистрация</w:t>
      </w:r>
      <w:r w:rsidR="00B60702"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</w:t>
      </w:r>
      <w:r w:rsidR="00B60702" w:rsidRPr="00EA579D">
        <w:rPr>
          <w:rFonts w:ascii="Times New Roman" w:hAnsi="Times New Roman" w:cs="Times New Roman"/>
          <w:sz w:val="28"/>
          <w:szCs w:val="28"/>
        </w:rPr>
        <w:t xml:space="preserve">потенциального поставщика, либо регистрация на ЭТП (если </w:t>
      </w:r>
      <w:r w:rsidR="00904C6E" w:rsidRPr="00EA579D">
        <w:rPr>
          <w:rFonts w:ascii="Times New Roman" w:hAnsi="Times New Roman" w:cs="Times New Roman"/>
          <w:sz w:val="28"/>
          <w:szCs w:val="28"/>
        </w:rPr>
        <w:t>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CF4DDA" w:rsidRPr="00EA579D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CF4DDA" w:rsidRPr="00EA579D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 xml:space="preserve">- официальный </w:t>
      </w:r>
      <w:r w:rsidR="00810EBF" w:rsidRPr="00EA579D">
        <w:rPr>
          <w:rFonts w:ascii="Times New Roman" w:hAnsi="Times New Roman" w:cs="Times New Roman"/>
          <w:sz w:val="28"/>
          <w:szCs w:val="28"/>
        </w:rPr>
        <w:t>системный партнер</w:t>
      </w:r>
      <w:r w:rsidRPr="00EA579D">
        <w:rPr>
          <w:rFonts w:ascii="Times New Roman" w:hAnsi="Times New Roman" w:cs="Times New Roman"/>
          <w:sz w:val="28"/>
          <w:szCs w:val="28"/>
        </w:rPr>
        <w:t>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CF4DDA" w:rsidRPr="00134B03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</w:t>
      </w:r>
      <w:bookmarkStart w:id="0" w:name="_GoBack"/>
      <w:bookmarkEnd w:id="0"/>
      <w:r w:rsidR="00810EBF" w:rsidRPr="00EA579D">
        <w:rPr>
          <w:rFonts w:ascii="Times New Roman" w:hAnsi="Times New Roman" w:cs="Times New Roman"/>
          <w:sz w:val="28"/>
          <w:szCs w:val="28"/>
        </w:rPr>
        <w:t>например,</w:t>
      </w:r>
      <w:r w:rsidRPr="00EA579D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 w:rsidR="00654BF1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6E41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2A40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E8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1C1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21C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1F73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0EBF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080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1A40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22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5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579D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9EF9"/>
  <w15:docId w15:val="{B8E91F03-2D59-4009-A7FA-CF908DA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k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Парфенова Ляйсан Рафиковна</cp:lastModifiedBy>
  <cp:revision>18</cp:revision>
  <cp:lastPrinted>2024-02-15T04:21:00Z</cp:lastPrinted>
  <dcterms:created xsi:type="dcterms:W3CDTF">2019-01-10T11:52:00Z</dcterms:created>
  <dcterms:modified xsi:type="dcterms:W3CDTF">2024-02-15T04:21:00Z</dcterms:modified>
</cp:coreProperties>
</file>